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1D" w:rsidRPr="007C161D" w:rsidRDefault="007C161D">
      <w:pPr>
        <w:rPr>
          <w:sz w:val="32"/>
          <w:szCs w:val="32"/>
        </w:rPr>
      </w:pPr>
      <w:bookmarkStart w:id="0" w:name="_GoBack"/>
      <w:bookmarkEnd w:id="0"/>
      <w:r w:rsidRPr="007C161D">
        <w:rPr>
          <w:sz w:val="32"/>
          <w:szCs w:val="32"/>
        </w:rPr>
        <w:t>Deborah Muirhead</w:t>
      </w:r>
    </w:p>
    <w:p w:rsidR="007C161D" w:rsidRDefault="007C161D"/>
    <w:p w:rsidR="0071397D" w:rsidRDefault="007C161D">
      <w:r w:rsidRPr="007C161D">
        <w:t xml:space="preserve">Deborah Muirhead is an abstractionist who gained her BFA at Illinois Weslyan University in 1973, her MS in printmaking from Illinois State University in 1976, and her MFA in painting at Illinois State University in 1979. Her works seek to examine the tension between reality and the imagined and her awards include The Guggenheim Foundation Fellowship, The New England Foundation for the Arts Grant, The Tiffany Foundation Nominee, and The Readers Digest Award. She has also had solo exhibitions all over the United States. Collections of her work are at the Chemical Bank in Manhattan, PepsiCo in </w:t>
      </w:r>
      <w:proofErr w:type="spellStart"/>
      <w:r w:rsidRPr="007C161D">
        <w:t>Ryebrook</w:t>
      </w:r>
      <w:proofErr w:type="spellEnd"/>
      <w:r w:rsidRPr="007C161D">
        <w:t>, New York, and Aetna Life Insurance Company in Hartford, CT. Muirhead currently lives and works in Storrs, CT. She is a faculty member of the University of Connecticut and the Yale Norfolk Summer School of Music and Art.</w:t>
      </w:r>
    </w:p>
    <w:sectPr w:rsidR="0071397D" w:rsidSect="007139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1D"/>
    <w:rsid w:val="0071397D"/>
    <w:rsid w:val="007C1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1DF9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2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720</Characters>
  <Application>Microsoft Macintosh Word</Application>
  <DocSecurity>0</DocSecurity>
  <Lines>6</Lines>
  <Paragraphs>1</Paragraphs>
  <ScaleCrop>false</ScaleCrop>
  <Company>N'Namdi Contemporary Miami</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N'Namdi Contemporary</dc:creator>
  <cp:keywords/>
  <dc:description/>
  <cp:lastModifiedBy>N'Namdi Contemporary</cp:lastModifiedBy>
  <cp:revision>1</cp:revision>
  <dcterms:created xsi:type="dcterms:W3CDTF">2015-05-13T20:49:00Z</dcterms:created>
  <dcterms:modified xsi:type="dcterms:W3CDTF">2015-05-13T20:50:00Z</dcterms:modified>
</cp:coreProperties>
</file>