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r>
        <w:t xml:space="preserve">Curriculum </w:t>
      </w:r>
    </w:p>
    <w:p/>
    <w:p/>
    <w:p>
      <w:r>
        <w:t>José Luis Bermudez graduado de la reconocida academia de San Alejandro de La Habana,  Cuba. Hasta el momento su obra ha formado parte de quince exposiciones personales y cerca de cuarenta exposiciones colectivas dentro y fuera de Cuba. Ha estado presente en ferias de gran fuerza y exposiciones como SCOPE Miami Beach, SCOPE New York, CH.ACO Vitacura, Santiago de Chile, La Bienal de La Habana, y en las galerías más reconocidas de La Habana. Su trabajo se ha publicado en periódicos y revistas importantes como “El Mundo”. además de formar parte de colecciones privadas en países como Estados Unidos, España, Italia, Panama, Chile, Colombia y Cuba.</w:t>
      </w:r>
    </w:p>
    <w:p/>
    <w:p/>
    <w:p>
      <w:r>
        <w:t>José Luis Bermudez graduated from the renowned academy of San Alejandro de La Habana, Cuba.  So far, his work has been part of fifteen personal exhibitions and about forty collective exhibitions inside and outside Cuba.  He has been present at fairs of great strength and exhibitions such as SCOPE Miami Beach, SCOPE New York, CH.ACO Vitacura, Santiago de Chile, The Havana Biennial, and in the most recognized galleries in Havana.  His work has been published in important newspapers and magazines such as "The World."  In addition to being part of private collections in countries such as the United States, Spain, Italy, Panama, Chile, Colombia and Cub</w:t>
      </w:r>
    </w:p>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ja-JP"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Ascii" w:eastAsiaTheme="minorEastAsia" w:hAnsiTheme="minorBid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Tema oficin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iPhones Xs max Jose L</dc:creator>
  <cp:lastModifiedBy>iPhones Xs max Jose L</cp:lastModifiedBy>
</cp:coreProperties>
</file>